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4C4" w:rsidRDefault="00BA7130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Приложение 5</w:t>
      </w:r>
      <w:r>
        <w:rPr>
          <w:rFonts w:ascii="Times New Roman" w:hAnsi="Times New Roman" w:cs="Times New Roman"/>
          <w:sz w:val="20"/>
          <w:szCs w:val="28"/>
        </w:rPr>
        <w:t xml:space="preserve"> к Протоколу Комиссии</w:t>
      </w:r>
    </w:p>
    <w:p w:rsidR="008B44C4" w:rsidRDefault="00BA7130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от 30</w:t>
      </w:r>
      <w:r>
        <w:rPr>
          <w:rFonts w:ascii="Times New Roman" w:hAnsi="Times New Roman" w:cs="Times New Roman"/>
          <w:sz w:val="20"/>
          <w:szCs w:val="28"/>
        </w:rPr>
        <w:t>.10</w:t>
      </w:r>
      <w:r>
        <w:rPr>
          <w:rFonts w:ascii="Times New Roman" w:hAnsi="Times New Roman" w:cs="Times New Roman"/>
          <w:sz w:val="20"/>
          <w:szCs w:val="28"/>
        </w:rPr>
        <w:t>.2025 № 180</w:t>
      </w:r>
    </w:p>
    <w:p w:rsidR="008B44C4" w:rsidRDefault="008B44C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8B44C4" w:rsidRDefault="00BA71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 постоянно действующей Рабочей группы по подготовке проекта Тарифного соглашения на оплату медицинской помощи и распределению объемов медицинской помощи </w:t>
      </w:r>
      <w:r>
        <w:rPr>
          <w:rFonts w:ascii="Times New Roman" w:hAnsi="Times New Roman" w:cs="Times New Roman"/>
          <w:b/>
          <w:sz w:val="28"/>
          <w:szCs w:val="28"/>
        </w:rPr>
        <w:t>в рамках Комиссии по разработке Московской областной программы обязательного медицинского страхования</w:t>
      </w:r>
    </w:p>
    <w:p w:rsidR="008B44C4" w:rsidRDefault="008B44C4">
      <w:pPr>
        <w:spacing w:after="0" w:line="240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44C4" w:rsidRDefault="008B4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11"/>
        <w:gridCol w:w="327"/>
        <w:gridCol w:w="6293"/>
      </w:tblGrid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 М.А.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министра здравоохранения Московской области (председатель рабочей группы)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Раздорский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здр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авоохранения Московской области 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Кононова И.В.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здравоохранения Московской области 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Зинатулина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здравоохранения Московской области</w:t>
            </w:r>
          </w:p>
          <w:p w:rsidR="008B44C4" w:rsidRDefault="008B44C4">
            <w:pPr>
              <w:pStyle w:val="ConsPlusNormal"/>
              <w:jc w:val="both"/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Отдельнова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О.Б. 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здравоохранения Московской области</w:t>
            </w:r>
          </w:p>
          <w:p w:rsidR="008B44C4" w:rsidRDefault="008B44C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Алаторцев А.В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Территориального фонда обязательного медицинского страхования Московской области</w:t>
            </w:r>
            <w:r>
              <w:t xml:space="preserve"> 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Мозалёв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правления организации стационарной медицинской помощи, медицинской реабилитации и санаторно-курортного лечения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Министерства здравоохранения Московской области</w:t>
            </w:r>
          </w:p>
          <w:p w:rsidR="008B44C4" w:rsidRDefault="008B44C4">
            <w:pPr>
              <w:pStyle w:val="ConsPlusNormal"/>
              <w:jc w:val="both"/>
            </w:pPr>
          </w:p>
        </w:tc>
      </w:tr>
      <w:tr w:rsidR="008B44C4">
        <w:trPr>
          <w:trHeight w:val="322"/>
        </w:trPr>
        <w:tc>
          <w:tcPr>
            <w:tcW w:w="2411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Ирхина Е.А.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7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начальника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организации онкологической помощи Министерства здравоохр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анения Московской области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Митрофанова О.Е.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Отделом организации акушерско-гинекологической помощи в Управлении организации медицинской помощи матерям и детям Министерства здравоохранения Московской области</w:t>
            </w:r>
          </w:p>
          <w:p w:rsidR="008B44C4" w:rsidRDefault="008B44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ind w:right="-21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О.А.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начальник Управления бюджетного планирования и финансового обеспечения государственных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программ и мероприятий Министерства здравоохранения Московской области</w:t>
            </w:r>
          </w:p>
          <w:p w:rsidR="008B44C4" w:rsidRDefault="008B44C4">
            <w:pPr>
              <w:pStyle w:val="ConsPlusNormal"/>
              <w:jc w:val="both"/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Ляккер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 xml:space="preserve">- 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начальник Управления организации медицинской помощи матерям и детям Министерства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здравоохранения Московской области</w:t>
            </w:r>
          </w:p>
          <w:p w:rsidR="008B44C4" w:rsidRDefault="008B44C4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Истомин С.Н.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заместитель начальника Управления экономики и бюджетной политики в сфере здравоохранения и социального развития Министерства экономики и финансов Московской области (по согласованию)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Пирогов М.В.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рофессор кафедры организации здравоохранения и общественного здоровья ГБУЗ МО «Московский областной научно-исследовательский клинический институт им. М.Ф. Владимирского»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Соболев К.Э.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ГБУЗ МО «Московский областной научно-исследовательский клинич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еский институт им М.Ф. Владимирского»</w:t>
            </w:r>
          </w:p>
          <w:p w:rsidR="008B44C4" w:rsidRDefault="008B44C4">
            <w:pPr>
              <w:pStyle w:val="ConsPlusNormal"/>
              <w:jc w:val="both"/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Мирзонов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ГБУЗ МО «Химкинская клиническая больница»</w:t>
            </w:r>
          </w:p>
          <w:p w:rsidR="008B44C4" w:rsidRDefault="008B44C4">
            <w:pPr>
              <w:pStyle w:val="ConsPlusNormal"/>
              <w:jc w:val="both"/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Мисюкевич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ГБУЗ МО «Мытищинская областная клиническая больница»</w:t>
            </w:r>
          </w:p>
          <w:p w:rsidR="008B44C4" w:rsidRDefault="008B44C4">
            <w:pPr>
              <w:pStyle w:val="ConsPlusNormal"/>
              <w:jc w:val="both"/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Бутаев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Б.Г.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ГБУЗ МО «Красногорская больница»</w:t>
            </w:r>
          </w:p>
          <w:p w:rsidR="008B44C4" w:rsidRDefault="008B44C4">
            <w:pPr>
              <w:pStyle w:val="ConsPlusNormal"/>
              <w:jc w:val="both"/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М.В.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ГБУЗ МО «Воскресенская больница»</w:t>
            </w:r>
          </w:p>
          <w:p w:rsidR="008B44C4" w:rsidRDefault="008B44C4">
            <w:pPr>
              <w:pStyle w:val="ConsPlusNormal"/>
              <w:jc w:val="both"/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Одинаева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Н.Д.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ГБУЗ МО «Научно-исследовательский клинический институт детства Министерства здравоохранения Московской области»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Тимошинина Е.В.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ачальника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Финансово-экономического управления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 обязательного медицинского страхования Московской области (секретарь рабочей группы)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8B44C4">
            <w:pPr>
              <w:pStyle w:val="ConsPlusNormal"/>
              <w:jc w:val="both"/>
            </w:pP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8B44C4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8B44C4">
            <w:pPr>
              <w:pStyle w:val="ConsPlusNormal"/>
              <w:ind w:left="319"/>
              <w:jc w:val="both"/>
            </w:pPr>
          </w:p>
        </w:tc>
      </w:tr>
    </w:tbl>
    <w:p w:rsidR="008B44C4" w:rsidRDefault="008B44C4">
      <w:pPr>
        <w:jc w:val="both"/>
      </w:pPr>
    </w:p>
    <w:sectPr w:rsidR="008B44C4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4C4" w:rsidRDefault="00BA7130">
      <w:pPr>
        <w:spacing w:after="0" w:line="240" w:lineRule="auto"/>
      </w:pPr>
      <w:r>
        <w:separator/>
      </w:r>
    </w:p>
  </w:endnote>
  <w:endnote w:type="continuationSeparator" w:id="0">
    <w:p w:rsidR="008B44C4" w:rsidRDefault="00BA7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4C4" w:rsidRDefault="00BA7130">
      <w:pPr>
        <w:spacing w:after="0" w:line="240" w:lineRule="auto"/>
      </w:pPr>
      <w:r>
        <w:separator/>
      </w:r>
    </w:p>
  </w:footnote>
  <w:footnote w:type="continuationSeparator" w:id="0">
    <w:p w:rsidR="008B44C4" w:rsidRDefault="00BA71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C4"/>
    <w:rsid w:val="008B44C4"/>
    <w:rsid w:val="00BA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352C0"/>
  <w15:docId w15:val="{A4452187-6F7C-4CB1-93C2-E0E42A9E7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0">
    <w:name w:val="Название объекта Знак"/>
    <w:basedOn w:val="a0"/>
    <w:link w:val="af"/>
    <w:uiPriority w:val="35"/>
    <w:rPr>
      <w:b/>
      <w:bCs/>
      <w:color w:val="5B9BD5" w:themeColor="accent1"/>
      <w:sz w:val="18"/>
      <w:szCs w:val="18"/>
    </w:rPr>
  </w:style>
  <w:style w:type="table" w:styleId="a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basedOn w:val="a0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2380</Characters>
  <Application>Microsoft Office Word</Application>
  <DocSecurity>0</DocSecurity>
  <Lines>19</Lines>
  <Paragraphs>5</Paragraphs>
  <ScaleCrop>false</ScaleCrop>
  <Company>tfoms mo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6</cp:revision>
  <dcterms:created xsi:type="dcterms:W3CDTF">2025-04-25T11:12:00Z</dcterms:created>
  <dcterms:modified xsi:type="dcterms:W3CDTF">2025-11-01T06:44:00Z</dcterms:modified>
</cp:coreProperties>
</file>